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6" w:rsidRPr="00A65604" w:rsidRDefault="00AC0FA6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780FF6" w:rsidTr="009A0085">
        <w:tc>
          <w:tcPr>
            <w:tcW w:w="9830" w:type="dxa"/>
            <w:shd w:val="clear" w:color="auto" w:fill="E7E6E6" w:themeFill="background2"/>
          </w:tcPr>
          <w:p w:rsidR="00780FF6" w:rsidRDefault="00141D5C" w:rsidP="00496439">
            <w:pPr>
              <w:pStyle w:val="Sinespaciado"/>
              <w:jc w:val="both"/>
              <w:rPr>
                <w:rFonts w:ascii="Bookman Old Style" w:hAnsi="Bookman Old Style"/>
                <w:sz w:val="24"/>
                <w:szCs w:val="24"/>
                <w:lang w:val="es-MX" w:eastAsia="es-ES"/>
              </w:rPr>
            </w:pPr>
            <w:r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>9</w:t>
            </w:r>
            <w:r w:rsidR="00780FF6"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 xml:space="preserve">.- PERFIL DE SERVIDORES PÚBLICOS </w:t>
            </w:r>
          </w:p>
        </w:tc>
      </w:tr>
    </w:tbl>
    <w:p w:rsidR="00AC0FA6" w:rsidRPr="00A65604" w:rsidRDefault="00AC0FA6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AC0FA6" w:rsidRDefault="002E7C72" w:rsidP="00577B31">
      <w:pPr>
        <w:pStyle w:val="Sinespaciad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  <w:lang w:val="es-MX" w:eastAsia="es-ES"/>
        </w:rPr>
      </w:pPr>
      <w:r>
        <w:rPr>
          <w:rFonts w:ascii="Bookman Old Style" w:hAnsi="Bookman Old Style"/>
          <w:sz w:val="24"/>
          <w:szCs w:val="24"/>
          <w:lang w:val="es-MX" w:eastAsia="es-ES"/>
        </w:rPr>
        <w:t>Esta información s</w:t>
      </w:r>
      <w:r w:rsidR="00EC2249">
        <w:rPr>
          <w:rFonts w:ascii="Bookman Old Style" w:hAnsi="Bookman Old Style"/>
          <w:sz w:val="24"/>
          <w:szCs w:val="24"/>
          <w:lang w:val="es-MX" w:eastAsia="es-ES"/>
        </w:rPr>
        <w:t xml:space="preserve">e encuentra </w:t>
      </w:r>
      <w:r>
        <w:rPr>
          <w:rFonts w:ascii="Bookman Old Style" w:hAnsi="Bookman Old Style"/>
          <w:sz w:val="24"/>
          <w:szCs w:val="24"/>
          <w:lang w:val="es-MX" w:eastAsia="es-ES"/>
        </w:rPr>
        <w:t>registrada</w:t>
      </w:r>
      <w:r w:rsidR="00EC2249">
        <w:rPr>
          <w:rFonts w:ascii="Bookman Old Style" w:hAnsi="Bookman Old Style"/>
          <w:sz w:val="24"/>
          <w:szCs w:val="24"/>
          <w:lang w:val="es-MX" w:eastAsia="es-ES"/>
        </w:rPr>
        <w:t xml:space="preserve"> </w:t>
      </w:r>
      <w:r>
        <w:rPr>
          <w:rFonts w:ascii="Bookman Old Style" w:hAnsi="Bookman Old Style"/>
          <w:sz w:val="24"/>
          <w:szCs w:val="24"/>
          <w:lang w:val="es-MX" w:eastAsia="es-ES"/>
        </w:rPr>
        <w:t>en el catálogo de puestos,  artículo 33 fracción XIII de ANTEPROYECTOS, REGLAMENTOS Y DISPOSICIONES ADMINISTRATIVAS  DE CARÁCTER GENERAL.</w:t>
      </w:r>
    </w:p>
    <w:p w:rsidR="002E7C72" w:rsidRDefault="002E7C72" w:rsidP="002E7C72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CD13CA" w:rsidRPr="00CD13CA" w:rsidRDefault="00CD13CA" w:rsidP="00F31232">
      <w:pPr>
        <w:tabs>
          <w:tab w:val="left" w:pos="4242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56C6F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1232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1621-3F77-4601-B3F1-FFF35B75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2019-01-24T22:11:00Z</dcterms:created>
  <dcterms:modified xsi:type="dcterms:W3CDTF">2019-01-24T22:11:00Z</dcterms:modified>
</cp:coreProperties>
</file>