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610F0C" w:rsidRPr="00BB49BF" w:rsidRDefault="00610F0C" w:rsidP="00610F0C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 xml:space="preserve">19.- </w:t>
      </w:r>
      <w:bookmarkStart w:id="0" w:name="_GoBack"/>
      <w:bookmarkEnd w:id="0"/>
      <w:r w:rsidRPr="00BB49BF">
        <w:rPr>
          <w:rFonts w:ascii="Arial" w:hAnsi="Arial" w:cs="Arial"/>
          <w:b/>
          <w:sz w:val="32"/>
          <w:szCs w:val="32"/>
        </w:rPr>
        <w:t>SERVICIOS QUE OFRECE EL H. AYUNTAMIENTO DE MANZANILLO.</w:t>
      </w:r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1E5A45"/>
    <w:rsid w:val="003D051B"/>
    <w:rsid w:val="005233D9"/>
    <w:rsid w:val="00542ED4"/>
    <w:rsid w:val="0060032E"/>
    <w:rsid w:val="00610F0C"/>
    <w:rsid w:val="00762B17"/>
    <w:rsid w:val="008305EC"/>
    <w:rsid w:val="00846E21"/>
    <w:rsid w:val="0092429E"/>
    <w:rsid w:val="00A162C7"/>
    <w:rsid w:val="00C950EF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2019-01-23T17:37:00Z</dcterms:created>
  <dcterms:modified xsi:type="dcterms:W3CDTF">2019-01-23T17:37:00Z</dcterms:modified>
</cp:coreProperties>
</file>